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2448" w14:textId="0677F1DF" w:rsidR="00553BAA" w:rsidRDefault="00D60A5F">
      <w:r w:rsidRPr="00D60A5F">
        <w:t>It is my pleasure to a</w:t>
      </w:r>
      <w:r>
        <w:t xml:space="preserve">nnounce that we offer </w:t>
      </w:r>
      <w:r w:rsidR="00C702F4" w:rsidRPr="00352B9D">
        <w:rPr>
          <w:b/>
          <w:bCs/>
        </w:rPr>
        <w:t>N</w:t>
      </w:r>
      <w:r w:rsidRPr="00352B9D">
        <w:rPr>
          <w:b/>
          <w:bCs/>
        </w:rPr>
        <w:t>ew Olefin plant operator training courses in 2024</w:t>
      </w:r>
      <w:r>
        <w:t xml:space="preserve"> with top experienced operation experts. </w:t>
      </w:r>
    </w:p>
    <w:p w14:paraId="491D1900" w14:textId="67C89093" w:rsidR="000D6D7D" w:rsidRDefault="00D60A5F">
      <w:r>
        <w:t>A</w:t>
      </w:r>
      <w:r w:rsidR="00352B9D">
        <w:t>s</w:t>
      </w:r>
      <w:r>
        <w:t xml:space="preserve"> the competitive situation in the Olefin industry is increasing in the near future, it is mandatory to keep </w:t>
      </w:r>
      <w:r w:rsidR="00352B9D">
        <w:t>plant</w:t>
      </w:r>
      <w:r>
        <w:t xml:space="preserve"> operators prepared for this scenario. On</w:t>
      </w:r>
      <w:r w:rsidR="006F1162">
        <w:t>-</w:t>
      </w:r>
      <w:r>
        <w:t xml:space="preserve">hand training either at your site or </w:t>
      </w:r>
      <w:r w:rsidR="00352B9D">
        <w:t>virtual</w:t>
      </w:r>
      <w:r>
        <w:t xml:space="preserve"> by our experienced operator trainers will help you to run your plant most competitive and at state of the art. Incidents caused by human error can be very costly and </w:t>
      </w:r>
      <w:r w:rsidR="000D6D7D">
        <w:t>well-trained</w:t>
      </w:r>
      <w:r>
        <w:t xml:space="preserve"> operators</w:t>
      </w:r>
      <w:r w:rsidR="000D6D7D">
        <w:t xml:space="preserve"> </w:t>
      </w:r>
      <w:r w:rsidR="00352B9D">
        <w:t xml:space="preserve">are </w:t>
      </w:r>
      <w:r w:rsidR="000D6D7D">
        <w:t>a</w:t>
      </w:r>
      <w:r w:rsidR="00352B9D">
        <w:t xml:space="preserve"> precondition </w:t>
      </w:r>
      <w:r w:rsidR="000D6D7D">
        <w:t xml:space="preserve">to avoid incidents. On request a test of the skills </w:t>
      </w:r>
      <w:r w:rsidR="006F1162">
        <w:t xml:space="preserve">of the participants </w:t>
      </w:r>
      <w:r w:rsidR="000D6D7D">
        <w:t xml:space="preserve">can be part of the tailored training. </w:t>
      </w:r>
    </w:p>
    <w:p w14:paraId="093E3529" w14:textId="111D42A4" w:rsidR="000D6D7D" w:rsidRDefault="000D6D7D">
      <w:r>
        <w:t xml:space="preserve">The following </w:t>
      </w:r>
      <w:r w:rsidR="00C702F4">
        <w:t>options are available</w:t>
      </w:r>
      <w:r>
        <w:t xml:space="preserve"> for training:</w:t>
      </w:r>
      <w:r w:rsidR="00D16643">
        <w:t xml:space="preserve">     Please tick your selection and send back.</w:t>
      </w:r>
    </w:p>
    <w:p w14:paraId="1EFC3CEF" w14:textId="6234B1DB" w:rsidR="00C702F4" w:rsidRDefault="00C702F4">
      <w:r>
        <w:t>Classroom training at your site</w:t>
      </w:r>
      <w:r w:rsidR="006F1162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  <w:r w:rsidR="006F1162">
        <w:tab/>
      </w:r>
      <w:r w:rsidR="006F1162">
        <w:tab/>
      </w:r>
    </w:p>
    <w:p w14:paraId="6F315150" w14:textId="129C8103" w:rsidR="00A63663" w:rsidRDefault="00C702F4" w:rsidP="00A63663">
      <w:r>
        <w:t>Vi</w:t>
      </w:r>
      <w:r w:rsidR="00352B9D">
        <w:t xml:space="preserve">rtual training </w:t>
      </w:r>
      <w:r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  <w:r>
        <w:tab/>
      </w:r>
    </w:p>
    <w:p w14:paraId="3C1DB9D1" w14:textId="77777777" w:rsidR="00707302" w:rsidRDefault="00707302" w:rsidP="00A63663">
      <w:pPr>
        <w:rPr>
          <w:b/>
          <w:bCs/>
        </w:rPr>
      </w:pPr>
    </w:p>
    <w:p w14:paraId="4ACA4C85" w14:textId="5A59A50D" w:rsidR="00A63663" w:rsidRPr="00352B9D" w:rsidRDefault="00352B9D" w:rsidP="00A63663">
      <w:pPr>
        <w:rPr>
          <w:b/>
          <w:bCs/>
        </w:rPr>
      </w:pPr>
      <w:r w:rsidRPr="00352B9D">
        <w:rPr>
          <w:b/>
          <w:bCs/>
        </w:rPr>
        <w:t>Available T</w:t>
      </w:r>
      <w:r w:rsidR="00A63663" w:rsidRPr="00352B9D">
        <w:rPr>
          <w:b/>
          <w:bCs/>
        </w:rPr>
        <w:t>opics</w:t>
      </w:r>
      <w:r>
        <w:rPr>
          <w:b/>
          <w:bCs/>
        </w:rPr>
        <w:t xml:space="preserve">    (please select)</w:t>
      </w:r>
    </w:p>
    <w:p w14:paraId="5DF36FA6" w14:textId="40097E00" w:rsidR="00A63663" w:rsidRPr="00D16643" w:rsidRDefault="00A63663" w:rsidP="00A63663">
      <w:r>
        <w:tab/>
      </w:r>
      <w:r w:rsidRPr="00D16643">
        <w:t>Feedstock pretreatment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72E411F5" w14:textId="771A7230" w:rsidR="000D6D7D" w:rsidRPr="00D16643" w:rsidRDefault="003376FF" w:rsidP="00C702F4">
      <w:pPr>
        <w:ind w:firstLine="720"/>
      </w:pPr>
      <w:r w:rsidRPr="00D16643">
        <w:t>Cracking Furnaces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  <w:r w:rsidR="00D16643">
        <w:tab/>
      </w:r>
      <w:r w:rsidR="00D16643">
        <w:tab/>
      </w:r>
    </w:p>
    <w:p w14:paraId="2AE91A27" w14:textId="07983D3F" w:rsidR="000D6D7D" w:rsidRPr="00D16643" w:rsidRDefault="003376FF" w:rsidP="00C702F4">
      <w:pPr>
        <w:ind w:firstLine="720"/>
      </w:pPr>
      <w:r w:rsidRPr="00D16643">
        <w:t>Oil Fractionation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6DD6D87F" w14:textId="2AC4CEDA" w:rsidR="00A63663" w:rsidRPr="00D16643" w:rsidRDefault="003376FF" w:rsidP="00C702F4">
      <w:pPr>
        <w:ind w:firstLine="720"/>
      </w:pPr>
      <w:r w:rsidRPr="00D16643">
        <w:t>Wash Water system (</w:t>
      </w:r>
      <w:r w:rsidR="00A63663" w:rsidRPr="00D16643">
        <w:t>including fouling mitigation</w:t>
      </w:r>
      <w:r w:rsidRPr="00D16643">
        <w:t>)</w:t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27EF6406" w14:textId="6E0E4B29" w:rsidR="00A63663" w:rsidRPr="00D16643" w:rsidRDefault="00A63663" w:rsidP="00C702F4">
      <w:pPr>
        <w:ind w:firstLine="720"/>
      </w:pPr>
      <w:r w:rsidRPr="00D16643">
        <w:t>Process Steam system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001ACD9E" w14:textId="30B94BD6" w:rsidR="00A63663" w:rsidRPr="00D16643" w:rsidRDefault="00A63663" w:rsidP="00C702F4">
      <w:pPr>
        <w:ind w:firstLine="720"/>
      </w:pPr>
      <w:r w:rsidRPr="00D16643">
        <w:t>Gasoline redistillation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  <w:r w:rsidR="00D16643">
        <w:tab/>
      </w:r>
    </w:p>
    <w:p w14:paraId="2DF0A310" w14:textId="4FFFFBB8" w:rsidR="003376FF" w:rsidRPr="00D16643" w:rsidRDefault="00A63663" w:rsidP="00707302">
      <w:pPr>
        <w:ind w:firstLine="720"/>
      </w:pPr>
      <w:r w:rsidRPr="00D16643">
        <w:t>Hydrogenations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  <w:r w:rsidR="00D16643">
        <w:tab/>
      </w:r>
      <w:r w:rsidR="00D16643">
        <w:tab/>
      </w:r>
      <w:r w:rsidR="00D16643">
        <w:tab/>
      </w:r>
    </w:p>
    <w:p w14:paraId="47306596" w14:textId="37F687FF" w:rsidR="00707302" w:rsidRPr="00D16643" w:rsidRDefault="00707302" w:rsidP="00707302">
      <w:pPr>
        <w:ind w:firstLine="720"/>
      </w:pPr>
      <w:r w:rsidRPr="00D16643">
        <w:t>BFW and Steam Systems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26CFF3B4" w14:textId="6039BA1F" w:rsidR="00A63663" w:rsidRPr="00D16643" w:rsidRDefault="00A63663" w:rsidP="00C702F4">
      <w:pPr>
        <w:ind w:firstLine="720"/>
      </w:pPr>
      <w:r w:rsidRPr="00D16643">
        <w:t>Pre-commissioning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0EDDF1DB" w14:textId="783E21E8" w:rsidR="00A63663" w:rsidRPr="00D16643" w:rsidRDefault="00A63663" w:rsidP="00C702F4">
      <w:pPr>
        <w:ind w:firstLine="720"/>
      </w:pPr>
      <w:r w:rsidRPr="00D16643">
        <w:t>Commissioning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7467019B" w14:textId="614196D3" w:rsidR="00A63663" w:rsidRPr="00D16643" w:rsidRDefault="00A63663" w:rsidP="00C702F4">
      <w:pPr>
        <w:ind w:firstLine="720"/>
      </w:pPr>
      <w:r w:rsidRPr="00D16643">
        <w:t>Start-up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7F05C6A4" w14:textId="730FF863" w:rsidR="000D6D7D" w:rsidRPr="00D16643" w:rsidRDefault="000D6D7D" w:rsidP="00A63663">
      <w:pPr>
        <w:ind w:firstLine="720"/>
      </w:pPr>
      <w:r w:rsidRPr="00D16643">
        <w:t>Process technology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0BF16E68" w14:textId="69F2C7E1" w:rsidR="00C702F4" w:rsidRPr="00D16643" w:rsidRDefault="000D6D7D" w:rsidP="00A63663">
      <w:pPr>
        <w:ind w:firstLine="720"/>
      </w:pPr>
      <w:r w:rsidRPr="00D16643">
        <w:t>Troubleshooting</w:t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tab/>
      </w:r>
      <w:r w:rsidR="00D16643">
        <w:rPr>
          <w:rFonts w:cstheme="minorHAnsi"/>
        </w:rPr>
        <w:t>⃝</w:t>
      </w:r>
    </w:p>
    <w:p w14:paraId="28FB8283" w14:textId="72997D2E" w:rsidR="000D6D7D" w:rsidRPr="00D16643" w:rsidRDefault="003376FF" w:rsidP="00707302">
      <w:pPr>
        <w:ind w:firstLine="720"/>
      </w:pPr>
      <w:r w:rsidRPr="00D16643">
        <w:t>Basis Control Concepts and Controller Tuning for Operator</w:t>
      </w:r>
      <w:r w:rsidR="00707302" w:rsidRPr="00D16643">
        <w:t>s</w:t>
      </w:r>
      <w:r w:rsidR="00D16643">
        <w:tab/>
      </w:r>
      <w:r w:rsidR="00D16643">
        <w:rPr>
          <w:rFonts w:cstheme="minorHAnsi"/>
        </w:rPr>
        <w:t>⃝</w:t>
      </w:r>
      <w:r w:rsidR="00D16643">
        <w:tab/>
      </w:r>
      <w:r w:rsidR="00D16643">
        <w:tab/>
      </w:r>
    </w:p>
    <w:p w14:paraId="21040121" w14:textId="14422DCA" w:rsidR="000D6D7D" w:rsidRDefault="000D6D7D">
      <w:r>
        <w:t xml:space="preserve">The training will be tailored exactly to your  needs </w:t>
      </w:r>
      <w:r w:rsidR="006F1162">
        <w:t xml:space="preserve">as selected above </w:t>
      </w:r>
      <w:r>
        <w:t>and will be performed at your site in a classroom training or online by our experienced staff.</w:t>
      </w:r>
    </w:p>
    <w:p w14:paraId="473D9B51" w14:textId="0214ABA1" w:rsidR="00C702F4" w:rsidRDefault="000D6D7D">
      <w:r>
        <w:t xml:space="preserve">Please contact us via email and let us know your preferences and the number of </w:t>
      </w:r>
      <w:r w:rsidR="00C702F4">
        <w:t>participants and we will prepare a tailored offer for your selected training.</w:t>
      </w:r>
    </w:p>
    <w:p w14:paraId="0217AB71" w14:textId="3ABCFFCE" w:rsidR="00A63663" w:rsidRDefault="00C702F4">
      <w:r>
        <w:t xml:space="preserve">Contact details : </w:t>
      </w:r>
      <w:r w:rsidR="00A63663">
        <w:t>HZ Business Consulting, www.hzconsulting.de</w:t>
      </w:r>
    </w:p>
    <w:p w14:paraId="70CE325E" w14:textId="1AF7C771" w:rsidR="00A63663" w:rsidRDefault="00A63663">
      <w:r>
        <w:tab/>
      </w:r>
      <w:r>
        <w:tab/>
        <w:t xml:space="preserve"> Email: </w:t>
      </w:r>
      <w:hyperlink r:id="rId6" w:history="1">
        <w:r w:rsidRPr="004779C8">
          <w:rPr>
            <w:rStyle w:val="Hyperlink"/>
          </w:rPr>
          <w:t>Heinz.zimmermann@hzconsulting.de</w:t>
        </w:r>
      </w:hyperlink>
    </w:p>
    <w:p w14:paraId="085FD036" w14:textId="70CE3266" w:rsidR="00A63663" w:rsidRDefault="00A63663">
      <w:r>
        <w:tab/>
      </w:r>
      <w:r>
        <w:tab/>
        <w:t>Tel: +49 172 480 9940</w:t>
      </w:r>
    </w:p>
    <w:sectPr w:rsidR="00A63663" w:rsidSect="00E368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ADB2" w14:textId="77777777" w:rsidR="00E3687D" w:rsidRDefault="00E3687D" w:rsidP="006F1162">
      <w:pPr>
        <w:spacing w:after="0" w:line="240" w:lineRule="auto"/>
      </w:pPr>
      <w:r>
        <w:separator/>
      </w:r>
    </w:p>
  </w:endnote>
  <w:endnote w:type="continuationSeparator" w:id="0">
    <w:p w14:paraId="6647E8D0" w14:textId="77777777" w:rsidR="00E3687D" w:rsidRDefault="00E3687D" w:rsidP="006F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B443" w14:textId="77777777" w:rsidR="00E3687D" w:rsidRDefault="00E3687D" w:rsidP="006F1162">
      <w:pPr>
        <w:spacing w:after="0" w:line="240" w:lineRule="auto"/>
      </w:pPr>
      <w:r>
        <w:separator/>
      </w:r>
    </w:p>
  </w:footnote>
  <w:footnote w:type="continuationSeparator" w:id="0">
    <w:p w14:paraId="2FEA8FB3" w14:textId="77777777" w:rsidR="00E3687D" w:rsidRDefault="00E3687D" w:rsidP="006F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195" w14:textId="30C4A88B" w:rsidR="006F1162" w:rsidRPr="006F1162" w:rsidRDefault="006F1162" w:rsidP="006F1162">
    <w:pPr>
      <w:pStyle w:val="Kopfzeile"/>
      <w:jc w:val="center"/>
      <w:rPr>
        <w:b/>
        <w:bCs/>
        <w:sz w:val="24"/>
        <w:szCs w:val="24"/>
      </w:rPr>
    </w:pPr>
    <w:r w:rsidRPr="006F1162">
      <w:rPr>
        <w:b/>
        <w:bCs/>
        <w:sz w:val="24"/>
        <w:szCs w:val="24"/>
      </w:rPr>
      <w:t>Ethylene Plant Operator Training Courses i</w:t>
    </w:r>
    <w:r>
      <w:rPr>
        <w:b/>
        <w:bCs/>
        <w:sz w:val="24"/>
        <w:szCs w:val="24"/>
      </w:rPr>
      <w:t>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F"/>
    <w:rsid w:val="000D6D7D"/>
    <w:rsid w:val="00196854"/>
    <w:rsid w:val="003376FF"/>
    <w:rsid w:val="00352B9D"/>
    <w:rsid w:val="004652E7"/>
    <w:rsid w:val="00501045"/>
    <w:rsid w:val="00553BAA"/>
    <w:rsid w:val="006F1162"/>
    <w:rsid w:val="00707302"/>
    <w:rsid w:val="0088225C"/>
    <w:rsid w:val="00A63663"/>
    <w:rsid w:val="00AE0ED6"/>
    <w:rsid w:val="00BB5942"/>
    <w:rsid w:val="00C702F4"/>
    <w:rsid w:val="00D16643"/>
    <w:rsid w:val="00D60A5F"/>
    <w:rsid w:val="00DB3B96"/>
    <w:rsid w:val="00DD35D0"/>
    <w:rsid w:val="00E13E39"/>
    <w:rsid w:val="00E26FBF"/>
    <w:rsid w:val="00E3687D"/>
    <w:rsid w:val="00E52F6D"/>
    <w:rsid w:val="00E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60E0B"/>
  <w15:chartTrackingRefBased/>
  <w15:docId w15:val="{FF9FBFDF-C967-4AE6-ADED-51359108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36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6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F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162"/>
  </w:style>
  <w:style w:type="paragraph" w:styleId="Fuzeile">
    <w:name w:val="footer"/>
    <w:basedOn w:val="Standard"/>
    <w:link w:val="FuzeileZchn"/>
    <w:uiPriority w:val="99"/>
    <w:unhideWhenUsed/>
    <w:rsid w:val="006F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nz.zimmermann@hzconsultin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Zimmermann</dc:creator>
  <cp:keywords/>
  <dc:description/>
  <cp:lastModifiedBy>Heinz Zimmermann</cp:lastModifiedBy>
  <cp:revision>2</cp:revision>
  <dcterms:created xsi:type="dcterms:W3CDTF">2024-01-04T13:30:00Z</dcterms:created>
  <dcterms:modified xsi:type="dcterms:W3CDTF">2024-01-04T13:30:00Z</dcterms:modified>
</cp:coreProperties>
</file>